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17" w:rsidRPr="00C417E8" w:rsidRDefault="00D651F3" w:rsidP="00C417E8">
      <w:pPr>
        <w:ind w:right="-613"/>
        <w:outlineLvl w:val="1"/>
        <w:rPr>
          <w:rFonts w:ascii="Trebuchet MS" w:hAnsi="Trebuchet MS" w:cs="Calibri"/>
          <w:noProof/>
          <w:lang w:eastAsia="en-GB"/>
        </w:rPr>
      </w:pPr>
      <w:r>
        <w:rPr>
          <w:rFonts w:ascii="Trebuchet MS" w:hAnsi="Trebuchet MS" w:cs="Calibri"/>
          <w:noProof/>
          <w:lang w:eastAsia="en-GB"/>
        </w:rPr>
        <w:drawing>
          <wp:inline distT="0" distB="0" distL="0" distR="0" wp14:anchorId="1D0B7296" wp14:editId="5B37B723">
            <wp:extent cx="2614679"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chel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4962" cy="755434"/>
                    </a:xfrm>
                    <a:prstGeom prst="rect">
                      <a:avLst/>
                    </a:prstGeom>
                  </pic:spPr>
                </pic:pic>
              </a:graphicData>
            </a:graphic>
          </wp:inline>
        </w:drawing>
      </w:r>
      <w:r>
        <w:rPr>
          <w:rFonts w:ascii="Trebuchet MS" w:hAnsi="Trebuchet MS" w:cs="Calibri"/>
          <w:noProof/>
          <w:lang w:eastAsia="en-GB"/>
        </w:rPr>
        <w:t xml:space="preserve">        </w:t>
      </w:r>
      <w:r>
        <w:rPr>
          <w:rFonts w:ascii="Trebuchet MS" w:hAnsi="Trebuchet MS" w:cs="Calibri"/>
          <w:noProof/>
          <w:lang w:eastAsia="en-GB"/>
        </w:rPr>
        <w:drawing>
          <wp:inline distT="0" distB="0" distL="0" distR="0" wp14:anchorId="0379A0F8" wp14:editId="6C21091B">
            <wp:extent cx="3086100" cy="76007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T_log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5924" cy="760029"/>
                    </a:xfrm>
                    <a:prstGeom prst="rect">
                      <a:avLst/>
                    </a:prstGeom>
                  </pic:spPr>
                </pic:pic>
              </a:graphicData>
            </a:graphic>
          </wp:inline>
        </w:drawing>
      </w:r>
    </w:p>
    <w:p w:rsidR="00FD4D17" w:rsidRDefault="00C417E8" w:rsidP="00C417E8">
      <w:pPr>
        <w:tabs>
          <w:tab w:val="left" w:pos="8222"/>
        </w:tabs>
        <w:ind w:right="521"/>
        <w:jc w:val="right"/>
        <w:outlineLvl w:val="1"/>
        <w:rPr>
          <w:rFonts w:ascii="Trebuchet MS" w:hAnsi="Trebuchet MS" w:cs="Calibri"/>
          <w:noProof/>
          <w:lang w:eastAsia="en-GB"/>
        </w:rPr>
      </w:pPr>
      <w:r>
        <w:rPr>
          <w:rFonts w:ascii="Trebuchet MS" w:hAnsi="Trebuchet MS" w:cs="Calibri"/>
          <w:noProof/>
          <w:lang w:eastAsia="en-GB"/>
        </w:rPr>
        <w:t xml:space="preserve">                </w:t>
      </w:r>
    </w:p>
    <w:p w:rsidR="00772A2A" w:rsidRDefault="00FD53FB" w:rsidP="001915A0">
      <w:pPr>
        <w:jc w:val="right"/>
        <w:outlineLvl w:val="1"/>
        <w:rPr>
          <w:rFonts w:ascii="Trebuchet MS" w:hAnsi="Trebuchet MS" w:cs="Calibri"/>
          <w:noProof/>
          <w:lang w:eastAsia="en-GB"/>
        </w:rPr>
      </w:pPr>
      <w:r>
        <w:rPr>
          <w:rFonts w:ascii="Trebuchet MS" w:hAnsi="Trebuchet MS" w:cs="Calibri"/>
          <w:noProof/>
          <w:lang w:eastAsia="en-GB"/>
        </w:rPr>
        <w:t>25 November</w:t>
      </w:r>
      <w:r w:rsidR="00D651F3">
        <w:rPr>
          <w:rFonts w:ascii="Trebuchet MS" w:hAnsi="Trebuchet MS" w:cs="Calibri"/>
          <w:noProof/>
          <w:lang w:eastAsia="en-GB"/>
        </w:rPr>
        <w:t xml:space="preserve"> 2019</w:t>
      </w:r>
    </w:p>
    <w:p w:rsidR="001F44B1" w:rsidRDefault="00FD53FB" w:rsidP="00FD53FB">
      <w:pPr>
        <w:spacing w:after="0" w:line="360" w:lineRule="auto"/>
        <w:jc w:val="center"/>
        <w:outlineLvl w:val="1"/>
        <w:rPr>
          <w:rFonts w:ascii="Trebuchet MS" w:hAnsi="Trebuchet MS" w:cs="Calibri"/>
          <w:b/>
          <w:noProof/>
          <w:sz w:val="28"/>
          <w:szCs w:val="28"/>
          <w:lang w:eastAsia="en-GB"/>
        </w:rPr>
      </w:pPr>
      <w:r>
        <w:rPr>
          <w:rFonts w:ascii="Trebuchet MS" w:hAnsi="Trebuchet MS" w:cs="Calibri"/>
          <w:b/>
          <w:noProof/>
          <w:sz w:val="28"/>
          <w:szCs w:val="28"/>
          <w:lang w:eastAsia="en-GB"/>
        </w:rPr>
        <w:t>It’s a win, win for t</w:t>
      </w:r>
      <w:r w:rsidR="00C417E8">
        <w:rPr>
          <w:rFonts w:ascii="Trebuchet MS" w:hAnsi="Trebuchet MS" w:cs="Calibri"/>
          <w:b/>
          <w:noProof/>
          <w:sz w:val="28"/>
          <w:szCs w:val="28"/>
          <w:lang w:eastAsia="en-GB"/>
        </w:rPr>
        <w:t>he Herschel Museum of Astronomy</w:t>
      </w:r>
      <w:r>
        <w:rPr>
          <w:rFonts w:ascii="Trebuchet MS" w:hAnsi="Trebuchet MS" w:cs="Calibri"/>
          <w:b/>
          <w:noProof/>
          <w:sz w:val="28"/>
          <w:szCs w:val="28"/>
          <w:lang w:eastAsia="en-GB"/>
        </w:rPr>
        <w:t xml:space="preserve"> as it picks up two awards </w:t>
      </w:r>
      <w:r w:rsidR="002F235C">
        <w:rPr>
          <w:rFonts w:ascii="Trebuchet MS" w:hAnsi="Trebuchet MS" w:cs="Calibri"/>
          <w:b/>
          <w:noProof/>
          <w:sz w:val="28"/>
          <w:szCs w:val="28"/>
          <w:lang w:eastAsia="en-GB"/>
        </w:rPr>
        <w:t xml:space="preserve">at different ceremonies </w:t>
      </w:r>
      <w:r>
        <w:rPr>
          <w:rFonts w:ascii="Trebuchet MS" w:hAnsi="Trebuchet MS" w:cs="Calibri"/>
          <w:b/>
          <w:noProof/>
          <w:sz w:val="28"/>
          <w:szCs w:val="28"/>
          <w:lang w:eastAsia="en-GB"/>
        </w:rPr>
        <w:t>on the same night!</w:t>
      </w:r>
    </w:p>
    <w:p w:rsidR="00C417E8" w:rsidRPr="008C7683" w:rsidRDefault="00C417E8" w:rsidP="008C7683">
      <w:pPr>
        <w:spacing w:after="0" w:line="360" w:lineRule="auto"/>
        <w:jc w:val="center"/>
        <w:outlineLvl w:val="1"/>
        <w:rPr>
          <w:rFonts w:ascii="Trebuchet MS" w:hAnsi="Trebuchet MS" w:cs="Calibri"/>
          <w:b/>
          <w:noProof/>
          <w:lang w:eastAsia="en-GB"/>
        </w:rPr>
      </w:pPr>
    </w:p>
    <w:p w:rsidR="00FD53FB" w:rsidRPr="00FD53FB" w:rsidRDefault="00FD53FB" w:rsidP="0082150F">
      <w:pPr>
        <w:spacing w:after="0" w:line="360" w:lineRule="auto"/>
        <w:ind w:right="-22"/>
        <w:outlineLvl w:val="1"/>
        <w:rPr>
          <w:rFonts w:ascii="Trebuchet MS" w:hAnsi="Trebuchet MS" w:cs="Calibri"/>
          <w:b/>
          <w:noProof/>
          <w:sz w:val="24"/>
          <w:szCs w:val="24"/>
          <w:lang w:eastAsia="en-GB"/>
        </w:rPr>
      </w:pPr>
      <w:r w:rsidRPr="00FD53FB">
        <w:rPr>
          <w:rFonts w:ascii="Trebuchet MS" w:hAnsi="Trebuchet MS" w:cs="Calibri"/>
          <w:b/>
          <w:noProof/>
          <w:sz w:val="24"/>
          <w:szCs w:val="24"/>
          <w:lang w:eastAsia="en-GB"/>
        </w:rPr>
        <w:t>Bath’s Herschel Museum of Astronomy</w:t>
      </w:r>
      <w:r>
        <w:rPr>
          <w:rFonts w:ascii="Trebuchet MS" w:hAnsi="Trebuchet MS" w:cs="Calibri"/>
          <w:b/>
          <w:noProof/>
          <w:sz w:val="24"/>
          <w:szCs w:val="24"/>
          <w:lang w:eastAsia="en-GB"/>
        </w:rPr>
        <w:t xml:space="preserve"> is no stranger when it comes to winning awards, but two on the same night is something of a record. As staff took to the stage </w:t>
      </w:r>
      <w:r w:rsidR="00234769">
        <w:rPr>
          <w:rFonts w:ascii="Trebuchet MS" w:hAnsi="Trebuchet MS" w:cs="Calibri"/>
          <w:b/>
          <w:noProof/>
          <w:sz w:val="24"/>
          <w:szCs w:val="24"/>
          <w:lang w:eastAsia="en-GB"/>
        </w:rPr>
        <w:t xml:space="preserve">in Bristol </w:t>
      </w:r>
      <w:r>
        <w:rPr>
          <w:rFonts w:ascii="Trebuchet MS" w:hAnsi="Trebuchet MS" w:cs="Calibri"/>
          <w:b/>
          <w:noProof/>
          <w:sz w:val="24"/>
          <w:szCs w:val="24"/>
          <w:lang w:eastAsia="en-GB"/>
        </w:rPr>
        <w:t xml:space="preserve">to collect the Gold award for best Small Visitor Attraction at the regional Tourism Awards, others were collecting a </w:t>
      </w:r>
      <w:r w:rsidR="009A7C28">
        <w:rPr>
          <w:rFonts w:ascii="Trebuchet MS" w:hAnsi="Trebuchet MS" w:cs="Calibri"/>
          <w:b/>
          <w:noProof/>
          <w:sz w:val="24"/>
          <w:szCs w:val="24"/>
          <w:lang w:eastAsia="en-GB"/>
        </w:rPr>
        <w:t xml:space="preserve">second place commendation at the </w:t>
      </w:r>
      <w:r>
        <w:rPr>
          <w:rFonts w:ascii="Trebuchet MS" w:hAnsi="Trebuchet MS" w:cs="Calibri"/>
          <w:b/>
          <w:noProof/>
          <w:sz w:val="24"/>
          <w:szCs w:val="24"/>
          <w:lang w:eastAsia="en-GB"/>
        </w:rPr>
        <w:t>Bath Live Business Award</w:t>
      </w:r>
      <w:r w:rsidR="009A7C28">
        <w:rPr>
          <w:rFonts w:ascii="Trebuchet MS" w:hAnsi="Trebuchet MS" w:cs="Calibri"/>
          <w:b/>
          <w:noProof/>
          <w:sz w:val="24"/>
          <w:szCs w:val="24"/>
          <w:lang w:eastAsia="en-GB"/>
        </w:rPr>
        <w:t>s</w:t>
      </w:r>
      <w:r>
        <w:rPr>
          <w:rFonts w:ascii="Trebuchet MS" w:hAnsi="Trebuchet MS" w:cs="Calibri"/>
          <w:b/>
          <w:noProof/>
          <w:sz w:val="24"/>
          <w:szCs w:val="24"/>
          <w:lang w:eastAsia="en-GB"/>
        </w:rPr>
        <w:t xml:space="preserve"> for best </w:t>
      </w:r>
      <w:r w:rsidR="002F235C">
        <w:rPr>
          <w:rFonts w:ascii="Trebuchet MS" w:hAnsi="Trebuchet MS" w:cs="Calibri"/>
          <w:b/>
          <w:noProof/>
          <w:sz w:val="24"/>
          <w:szCs w:val="24"/>
          <w:lang w:eastAsia="en-GB"/>
        </w:rPr>
        <w:t>L</w:t>
      </w:r>
      <w:r w:rsidR="009A7C28">
        <w:rPr>
          <w:rFonts w:ascii="Trebuchet MS" w:hAnsi="Trebuchet MS" w:cs="Calibri"/>
          <w:b/>
          <w:noProof/>
          <w:sz w:val="24"/>
          <w:szCs w:val="24"/>
          <w:lang w:eastAsia="en-GB"/>
        </w:rPr>
        <w:t xml:space="preserve">eisure and </w:t>
      </w:r>
      <w:r w:rsidR="002F235C">
        <w:rPr>
          <w:rFonts w:ascii="Trebuchet MS" w:hAnsi="Trebuchet MS" w:cs="Calibri"/>
          <w:b/>
          <w:noProof/>
          <w:sz w:val="24"/>
          <w:szCs w:val="24"/>
          <w:lang w:eastAsia="en-GB"/>
        </w:rPr>
        <w:t>Tourism B</w:t>
      </w:r>
      <w:r w:rsidR="00234769">
        <w:rPr>
          <w:rFonts w:ascii="Trebuchet MS" w:hAnsi="Trebuchet MS" w:cs="Calibri"/>
          <w:b/>
          <w:noProof/>
          <w:sz w:val="24"/>
          <w:szCs w:val="24"/>
          <w:lang w:eastAsia="en-GB"/>
        </w:rPr>
        <w:t>usiness in Bath.</w:t>
      </w:r>
    </w:p>
    <w:p w:rsidR="00FD53FB" w:rsidRDefault="00FD53FB" w:rsidP="0082150F">
      <w:pPr>
        <w:spacing w:after="0" w:line="360" w:lineRule="auto"/>
        <w:ind w:right="-22"/>
        <w:outlineLvl w:val="1"/>
        <w:rPr>
          <w:rFonts w:ascii="Trebuchet MS" w:hAnsi="Trebuchet MS" w:cs="Calibri"/>
          <w:b/>
          <w:noProof/>
          <w:lang w:eastAsia="en-GB"/>
        </w:rPr>
      </w:pPr>
    </w:p>
    <w:p w:rsidR="0082150F" w:rsidRDefault="00234769" w:rsidP="0082150F">
      <w:pPr>
        <w:spacing w:after="0" w:line="360" w:lineRule="auto"/>
        <w:ind w:right="-22"/>
        <w:outlineLvl w:val="1"/>
        <w:rPr>
          <w:rFonts w:ascii="Trebuchet MS" w:hAnsi="Trebuchet MS" w:cs="Calibri"/>
          <w:noProof/>
          <w:sz w:val="24"/>
          <w:szCs w:val="24"/>
          <w:lang w:eastAsia="en-GB"/>
        </w:rPr>
      </w:pPr>
      <w:r w:rsidRPr="00234769">
        <w:rPr>
          <w:rFonts w:ascii="Trebuchet MS" w:hAnsi="Trebuchet MS" w:cs="Calibri"/>
          <w:noProof/>
          <w:sz w:val="24"/>
          <w:szCs w:val="24"/>
          <w:lang w:eastAsia="en-GB"/>
        </w:rPr>
        <w:t>Caroline Kay, Chi</w:t>
      </w:r>
      <w:r>
        <w:rPr>
          <w:rFonts w:ascii="Trebuchet MS" w:hAnsi="Trebuchet MS" w:cs="Calibri"/>
          <w:noProof/>
          <w:sz w:val="24"/>
          <w:szCs w:val="24"/>
          <w:lang w:eastAsia="en-GB"/>
        </w:rPr>
        <w:t>ef Executive of Bath Preservati</w:t>
      </w:r>
      <w:r w:rsidRPr="00234769">
        <w:rPr>
          <w:rFonts w:ascii="Trebuchet MS" w:hAnsi="Trebuchet MS" w:cs="Calibri"/>
          <w:noProof/>
          <w:sz w:val="24"/>
          <w:szCs w:val="24"/>
          <w:lang w:eastAsia="en-GB"/>
        </w:rPr>
        <w:t xml:space="preserve">on Trust </w:t>
      </w:r>
      <w:r>
        <w:rPr>
          <w:rFonts w:ascii="Trebuchet MS" w:hAnsi="Trebuchet MS" w:cs="Calibri"/>
          <w:noProof/>
          <w:sz w:val="24"/>
          <w:szCs w:val="24"/>
          <w:lang w:eastAsia="en-GB"/>
        </w:rPr>
        <w:t>which runs the Herschel Museum of Astronomy said:</w:t>
      </w:r>
    </w:p>
    <w:p w:rsidR="00234769" w:rsidRDefault="00234769" w:rsidP="0082150F">
      <w:pPr>
        <w:spacing w:after="0" w:line="360" w:lineRule="auto"/>
        <w:ind w:right="-22"/>
        <w:outlineLvl w:val="1"/>
        <w:rPr>
          <w:rFonts w:ascii="Trebuchet MS" w:hAnsi="Trebuchet MS" w:cs="Calibri"/>
          <w:noProof/>
          <w:sz w:val="24"/>
          <w:szCs w:val="24"/>
          <w:lang w:eastAsia="en-GB"/>
        </w:rPr>
      </w:pPr>
    </w:p>
    <w:p w:rsidR="001C1F8C" w:rsidRPr="001C1F8C" w:rsidRDefault="00234769" w:rsidP="0082150F">
      <w:pPr>
        <w:spacing w:after="0" w:line="360" w:lineRule="auto"/>
        <w:ind w:right="-22"/>
        <w:outlineLvl w:val="1"/>
        <w:rPr>
          <w:rFonts w:ascii="Trebuchet MS" w:hAnsi="Trebuchet MS" w:cs="Calibri"/>
          <w:i/>
          <w:noProof/>
          <w:sz w:val="24"/>
          <w:szCs w:val="24"/>
          <w:lang w:eastAsia="en-GB"/>
        </w:rPr>
      </w:pPr>
      <w:r w:rsidRPr="001C1F8C">
        <w:rPr>
          <w:rFonts w:ascii="Trebuchet MS" w:hAnsi="Trebuchet MS" w:cs="Calibri"/>
          <w:i/>
          <w:noProof/>
          <w:sz w:val="24"/>
          <w:szCs w:val="24"/>
          <w:lang w:eastAsia="en-GB"/>
        </w:rPr>
        <w:t>“The Herschel Museum used to be considered a hidden gem in Bath, but not any more. It’s up t</w:t>
      </w:r>
      <w:r w:rsidR="001C1F8C" w:rsidRPr="001C1F8C">
        <w:rPr>
          <w:rFonts w:ascii="Trebuchet MS" w:hAnsi="Trebuchet MS" w:cs="Calibri"/>
          <w:i/>
          <w:noProof/>
          <w:sz w:val="24"/>
          <w:szCs w:val="24"/>
          <w:lang w:eastAsia="en-GB"/>
        </w:rPr>
        <w:t xml:space="preserve">here with the best of them now and we’re intensely proud of the staff and volunteers who have worked so hard to bring it to this level of recognition. That we won both a tourism award and a business award is testament to the way we reveal both the home and lives of brother and sister astronomers William and Caroline Herschel, </w:t>
      </w:r>
      <w:r w:rsidR="00B17685" w:rsidRPr="00E833A4">
        <w:rPr>
          <w:rFonts w:ascii="Trebuchet MS" w:hAnsi="Trebuchet MS" w:cs="Calibri"/>
          <w:i/>
          <w:noProof/>
          <w:sz w:val="24"/>
          <w:szCs w:val="24"/>
          <w:lang w:eastAsia="en-GB"/>
        </w:rPr>
        <w:t xml:space="preserve">seeing significant growth in visitor numbers and extending the offer while </w:t>
      </w:r>
      <w:r w:rsidR="001C1F8C" w:rsidRPr="00E833A4">
        <w:rPr>
          <w:rFonts w:ascii="Trebuchet MS" w:hAnsi="Trebuchet MS" w:cs="Calibri"/>
          <w:i/>
          <w:noProof/>
          <w:sz w:val="24"/>
          <w:szCs w:val="24"/>
          <w:lang w:eastAsia="en-GB"/>
        </w:rPr>
        <w:t>balancing the books</w:t>
      </w:r>
      <w:r w:rsidR="00B17685" w:rsidRPr="00E833A4">
        <w:rPr>
          <w:rFonts w:ascii="Trebuchet MS" w:hAnsi="Trebuchet MS" w:cs="Calibri"/>
          <w:i/>
          <w:noProof/>
          <w:sz w:val="24"/>
          <w:szCs w:val="24"/>
          <w:lang w:eastAsia="en-GB"/>
        </w:rPr>
        <w:t xml:space="preserve"> on a tight budget</w:t>
      </w:r>
      <w:r w:rsidR="001C1F8C" w:rsidRPr="001C1F8C">
        <w:rPr>
          <w:rFonts w:ascii="Trebuchet MS" w:hAnsi="Trebuchet MS" w:cs="Calibri"/>
          <w:i/>
          <w:noProof/>
          <w:sz w:val="24"/>
          <w:szCs w:val="24"/>
          <w:lang w:eastAsia="en-GB"/>
        </w:rPr>
        <w:t>.”</w:t>
      </w:r>
    </w:p>
    <w:p w:rsidR="001C1F8C" w:rsidRDefault="001C1F8C" w:rsidP="0082150F">
      <w:pPr>
        <w:spacing w:after="0" w:line="360" w:lineRule="auto"/>
        <w:ind w:right="-22"/>
        <w:outlineLvl w:val="1"/>
        <w:rPr>
          <w:rFonts w:ascii="Trebuchet MS" w:hAnsi="Trebuchet MS" w:cs="Calibri"/>
          <w:noProof/>
          <w:sz w:val="24"/>
          <w:szCs w:val="24"/>
          <w:lang w:eastAsia="en-GB"/>
        </w:rPr>
      </w:pPr>
    </w:p>
    <w:p w:rsidR="00B7707C" w:rsidRDefault="00B7707C" w:rsidP="0082150F">
      <w:pPr>
        <w:spacing w:after="0" w:line="360" w:lineRule="auto"/>
        <w:ind w:right="-22"/>
        <w:outlineLvl w:val="1"/>
        <w:rPr>
          <w:rFonts w:ascii="Trebuchet MS" w:hAnsi="Trebuchet MS" w:cs="Calibri"/>
          <w:noProof/>
          <w:sz w:val="24"/>
          <w:szCs w:val="24"/>
          <w:lang w:eastAsia="en-GB"/>
        </w:rPr>
      </w:pPr>
      <w:r>
        <w:rPr>
          <w:rFonts w:ascii="Trebuchet MS" w:hAnsi="Trebuchet MS" w:cs="Calibri"/>
          <w:noProof/>
          <w:sz w:val="24"/>
          <w:szCs w:val="24"/>
          <w:lang w:eastAsia="en-GB"/>
        </w:rPr>
        <w:t xml:space="preserve">Earlier in the year the museum won a national Museums + Heritage Award for the best exhibition put on with a limited budget. </w:t>
      </w:r>
      <w:r w:rsidR="00B17685">
        <w:rPr>
          <w:rFonts w:ascii="Trebuchet MS" w:hAnsi="Trebuchet MS" w:cs="Calibri"/>
          <w:noProof/>
          <w:sz w:val="24"/>
          <w:szCs w:val="24"/>
          <w:lang w:eastAsia="en-GB"/>
        </w:rPr>
        <w:t xml:space="preserve">The resulting exhibition, </w:t>
      </w:r>
      <w:r w:rsidR="00984CA2" w:rsidRPr="00B17685">
        <w:rPr>
          <w:rFonts w:ascii="Trebuchet MS" w:hAnsi="Trebuchet MS" w:cs="Calibri"/>
          <w:i/>
          <w:noProof/>
          <w:sz w:val="24"/>
          <w:szCs w:val="24"/>
          <w:lang w:eastAsia="en-GB"/>
        </w:rPr>
        <w:t>Wonder</w:t>
      </w:r>
      <w:r w:rsidR="00B17685" w:rsidRPr="00B17685">
        <w:rPr>
          <w:rFonts w:ascii="Trebuchet MS" w:hAnsi="Trebuchet MS" w:cs="Calibri"/>
          <w:i/>
          <w:noProof/>
          <w:sz w:val="24"/>
          <w:szCs w:val="24"/>
          <w:lang w:eastAsia="en-GB"/>
        </w:rPr>
        <w:t xml:space="preserve"> </w:t>
      </w:r>
      <w:r w:rsidR="009530A1" w:rsidRPr="00B17685">
        <w:rPr>
          <w:rFonts w:ascii="Trebuchet MS" w:hAnsi="Trebuchet MS" w:cs="Calibri"/>
          <w:i/>
          <w:noProof/>
          <w:sz w:val="24"/>
          <w:szCs w:val="24"/>
          <w:lang w:eastAsia="en-GB"/>
        </w:rPr>
        <w:t xml:space="preserve">Women of Space </w:t>
      </w:r>
      <w:r w:rsidR="009530A1">
        <w:rPr>
          <w:rFonts w:ascii="Trebuchet MS" w:hAnsi="Trebuchet MS" w:cs="Calibri"/>
          <w:noProof/>
          <w:sz w:val="24"/>
          <w:szCs w:val="24"/>
          <w:lang w:eastAsia="en-GB"/>
        </w:rPr>
        <w:t>in 2018 was a terrific celebration of some inspiring space heroines. This year the exhibition focusses on William Herschel’s</w:t>
      </w:r>
      <w:r w:rsidR="009530A1" w:rsidRPr="00B17685">
        <w:rPr>
          <w:rFonts w:ascii="Trebuchet MS" w:hAnsi="Trebuchet MS" w:cs="Calibri"/>
          <w:noProof/>
          <w:color w:val="FF0000"/>
          <w:sz w:val="24"/>
          <w:szCs w:val="24"/>
          <w:lang w:eastAsia="en-GB"/>
        </w:rPr>
        <w:t xml:space="preserve"> </w:t>
      </w:r>
      <w:r w:rsidR="00B17685" w:rsidRPr="00E833A4">
        <w:rPr>
          <w:rFonts w:ascii="Trebuchet MS" w:hAnsi="Trebuchet MS" w:cs="Calibri"/>
          <w:noProof/>
          <w:sz w:val="24"/>
          <w:szCs w:val="24"/>
          <w:lang w:eastAsia="en-GB"/>
        </w:rPr>
        <w:t>innovative</w:t>
      </w:r>
      <w:r w:rsidR="00B17685" w:rsidRPr="00B17685">
        <w:rPr>
          <w:rFonts w:ascii="Trebuchet MS" w:hAnsi="Trebuchet MS" w:cs="Calibri"/>
          <w:noProof/>
          <w:color w:val="FF0000"/>
          <w:sz w:val="24"/>
          <w:szCs w:val="24"/>
          <w:lang w:eastAsia="en-GB"/>
        </w:rPr>
        <w:t xml:space="preserve"> </w:t>
      </w:r>
      <w:r w:rsidR="009530A1">
        <w:rPr>
          <w:rFonts w:ascii="Trebuchet MS" w:hAnsi="Trebuchet MS" w:cs="Calibri"/>
          <w:noProof/>
          <w:sz w:val="24"/>
          <w:szCs w:val="24"/>
          <w:lang w:eastAsia="en-GB"/>
        </w:rPr>
        <w:t>discovery of Infrared and how th</w:t>
      </w:r>
      <w:r w:rsidR="00AE63B9">
        <w:rPr>
          <w:rFonts w:ascii="Trebuchet MS" w:hAnsi="Trebuchet MS" w:cs="Calibri"/>
          <w:noProof/>
          <w:sz w:val="24"/>
          <w:szCs w:val="24"/>
          <w:lang w:eastAsia="en-GB"/>
        </w:rPr>
        <w:t>is</w:t>
      </w:r>
      <w:r w:rsidR="009530A1">
        <w:rPr>
          <w:rFonts w:ascii="Trebuchet MS" w:hAnsi="Trebuchet MS" w:cs="Calibri"/>
          <w:noProof/>
          <w:sz w:val="24"/>
          <w:szCs w:val="24"/>
          <w:lang w:eastAsia="en-GB"/>
        </w:rPr>
        <w:t xml:space="preserve"> science is benefiting futher explorations in space.</w:t>
      </w:r>
    </w:p>
    <w:p w:rsidR="009A7C28" w:rsidRDefault="009A7C28" w:rsidP="0082150F">
      <w:pPr>
        <w:spacing w:after="0" w:line="360" w:lineRule="auto"/>
        <w:ind w:right="-22"/>
        <w:outlineLvl w:val="1"/>
        <w:rPr>
          <w:rFonts w:ascii="Trebuchet MS" w:hAnsi="Trebuchet MS" w:cs="Calibri"/>
          <w:noProof/>
          <w:sz w:val="24"/>
          <w:szCs w:val="24"/>
          <w:lang w:eastAsia="en-GB"/>
        </w:rPr>
      </w:pPr>
    </w:p>
    <w:p w:rsidR="00234769" w:rsidRDefault="009A7C28" w:rsidP="0082150F">
      <w:pPr>
        <w:spacing w:after="0" w:line="360" w:lineRule="auto"/>
        <w:ind w:right="-22"/>
        <w:outlineLvl w:val="1"/>
        <w:rPr>
          <w:rFonts w:ascii="Trebuchet MS" w:hAnsi="Trebuchet MS" w:cs="Calibri"/>
          <w:noProof/>
          <w:sz w:val="24"/>
          <w:szCs w:val="24"/>
          <w:lang w:eastAsia="en-GB"/>
        </w:rPr>
      </w:pPr>
      <w:r>
        <w:rPr>
          <w:rFonts w:ascii="Trebuchet MS" w:hAnsi="Trebuchet MS" w:cs="Calibri"/>
          <w:noProof/>
          <w:sz w:val="24"/>
          <w:szCs w:val="24"/>
          <w:lang w:eastAsia="en-GB"/>
        </w:rPr>
        <w:lastRenderedPageBreak/>
        <w:t xml:space="preserve">The Herschel  Museum’s learning and engagement programme, including community projects and outreach work, has also been recognised with a </w:t>
      </w:r>
      <w:r w:rsidR="002D73E9">
        <w:rPr>
          <w:rFonts w:ascii="Trebuchet MS" w:hAnsi="Trebuchet MS" w:cs="Calibri"/>
          <w:noProof/>
          <w:sz w:val="24"/>
          <w:szCs w:val="24"/>
          <w:lang w:eastAsia="en-GB"/>
        </w:rPr>
        <w:t xml:space="preserve">2019 </w:t>
      </w:r>
      <w:r>
        <w:rPr>
          <w:rFonts w:ascii="Trebuchet MS" w:hAnsi="Trebuchet MS" w:cs="Calibri"/>
          <w:noProof/>
          <w:sz w:val="24"/>
          <w:szCs w:val="24"/>
          <w:lang w:eastAsia="en-GB"/>
        </w:rPr>
        <w:t>Sandford Award for education excellence at an historic site.</w:t>
      </w:r>
      <w:r w:rsidR="001C1F8C">
        <w:rPr>
          <w:rFonts w:ascii="Trebuchet MS" w:hAnsi="Trebuchet MS" w:cs="Calibri"/>
          <w:noProof/>
          <w:sz w:val="24"/>
          <w:szCs w:val="24"/>
          <w:lang w:eastAsia="en-GB"/>
        </w:rPr>
        <w:t xml:space="preserve"> </w:t>
      </w:r>
    </w:p>
    <w:p w:rsidR="00DC6360" w:rsidRPr="00CE5701" w:rsidRDefault="00DC6360" w:rsidP="008C7683">
      <w:pPr>
        <w:spacing w:after="0" w:line="360" w:lineRule="auto"/>
        <w:outlineLvl w:val="1"/>
        <w:rPr>
          <w:rFonts w:ascii="Trebuchet MS" w:hAnsi="Trebuchet MS" w:cs="Calibri"/>
          <w:b/>
          <w:noProof/>
          <w:lang w:eastAsia="en-GB"/>
        </w:rPr>
      </w:pPr>
    </w:p>
    <w:p w:rsidR="00772A2A" w:rsidRPr="008C7683" w:rsidRDefault="00772A2A" w:rsidP="008C7683">
      <w:pPr>
        <w:spacing w:after="0" w:line="360" w:lineRule="auto"/>
        <w:jc w:val="center"/>
        <w:outlineLvl w:val="1"/>
        <w:rPr>
          <w:rFonts w:ascii="Trebuchet MS" w:hAnsi="Trebuchet MS" w:cs="Calibri"/>
          <w:noProof/>
          <w:lang w:eastAsia="en-GB"/>
        </w:rPr>
      </w:pPr>
      <w:r w:rsidRPr="008C7683">
        <w:rPr>
          <w:rFonts w:ascii="Trebuchet MS" w:hAnsi="Trebuchet MS" w:cs="Calibri"/>
          <w:noProof/>
          <w:lang w:eastAsia="en-GB"/>
        </w:rPr>
        <w:t>-Ends-</w:t>
      </w:r>
    </w:p>
    <w:p w:rsidR="00772A2A" w:rsidRPr="000D14DF" w:rsidRDefault="00772A2A" w:rsidP="000D14DF">
      <w:pPr>
        <w:spacing w:after="0" w:line="240" w:lineRule="auto"/>
        <w:outlineLvl w:val="1"/>
        <w:rPr>
          <w:rFonts w:ascii="Trebuchet MS" w:hAnsi="Trebuchet MS" w:cs="Calibri"/>
          <w:noProof/>
          <w:lang w:eastAsia="en-GB"/>
        </w:rPr>
      </w:pPr>
    </w:p>
    <w:p w:rsidR="00772A2A" w:rsidRPr="000D14DF" w:rsidRDefault="00772A2A" w:rsidP="000D14DF">
      <w:pPr>
        <w:spacing w:after="0" w:line="240" w:lineRule="auto"/>
        <w:outlineLvl w:val="1"/>
        <w:rPr>
          <w:rFonts w:ascii="Trebuchet MS" w:hAnsi="Trebuchet MS" w:cs="Calibri"/>
          <w:noProof/>
          <w:lang w:eastAsia="en-GB"/>
        </w:rPr>
      </w:pPr>
      <w:r w:rsidRPr="000D14DF">
        <w:rPr>
          <w:rFonts w:ascii="Trebuchet MS" w:hAnsi="Trebuchet MS" w:cs="Calibri"/>
          <w:noProof/>
          <w:lang w:eastAsia="en-GB"/>
        </w:rPr>
        <w:t>For further information please contact:</w:t>
      </w:r>
      <w:r w:rsidR="000D14DF" w:rsidRPr="000D14DF">
        <w:rPr>
          <w:rFonts w:ascii="Trebuchet MS" w:hAnsi="Trebuchet MS" w:cs="Calibri"/>
          <w:noProof/>
          <w:lang w:eastAsia="en-GB"/>
        </w:rPr>
        <w:t xml:space="preserve"> </w:t>
      </w:r>
      <w:r w:rsidRPr="000D14DF">
        <w:rPr>
          <w:rFonts w:ascii="Trebuchet MS" w:hAnsi="Trebuchet MS" w:cs="Calibri"/>
          <w:noProof/>
          <w:lang w:eastAsia="en-GB"/>
        </w:rPr>
        <w:t>Janey Abbott, Communications Officer, Bath Preservation Trust</w:t>
      </w:r>
      <w:r w:rsidR="000D14DF" w:rsidRPr="000D14DF">
        <w:rPr>
          <w:rFonts w:ascii="Trebuchet MS" w:hAnsi="Trebuchet MS" w:cs="Calibri"/>
          <w:noProof/>
          <w:lang w:eastAsia="en-GB"/>
        </w:rPr>
        <w:t xml:space="preserve">.  </w:t>
      </w:r>
      <w:r w:rsidRPr="000D14DF">
        <w:rPr>
          <w:rFonts w:ascii="Trebuchet MS" w:hAnsi="Trebuchet MS" w:cs="Calibri"/>
          <w:noProof/>
          <w:lang w:eastAsia="en-GB"/>
        </w:rPr>
        <w:t>Telephone: 01225 338727</w:t>
      </w:r>
      <w:r w:rsidR="000D14DF" w:rsidRPr="000D14DF">
        <w:rPr>
          <w:rFonts w:ascii="Trebuchet MS" w:hAnsi="Trebuchet MS" w:cs="Calibri"/>
          <w:noProof/>
          <w:lang w:eastAsia="en-GB"/>
        </w:rPr>
        <w:t xml:space="preserve"> </w:t>
      </w:r>
      <w:r w:rsidRPr="000D14DF">
        <w:rPr>
          <w:rFonts w:ascii="Trebuchet MS" w:hAnsi="Trebuchet MS" w:cs="Calibri"/>
          <w:noProof/>
          <w:lang w:eastAsia="en-GB"/>
        </w:rPr>
        <w:t xml:space="preserve">Email: </w:t>
      </w:r>
      <w:hyperlink r:id="rId8" w:history="1">
        <w:r w:rsidRPr="000D14DF">
          <w:rPr>
            <w:rStyle w:val="Hyperlink"/>
            <w:rFonts w:ascii="Trebuchet MS" w:hAnsi="Trebuchet MS" w:cs="Calibri"/>
            <w:noProof/>
            <w:lang w:eastAsia="en-GB"/>
          </w:rPr>
          <w:t>jabbott@bptrust.org.uk</w:t>
        </w:r>
      </w:hyperlink>
      <w:r w:rsidRPr="000D14DF">
        <w:rPr>
          <w:rFonts w:ascii="Trebuchet MS" w:hAnsi="Trebuchet MS" w:cs="Calibri"/>
          <w:noProof/>
          <w:lang w:eastAsia="en-GB"/>
        </w:rPr>
        <w:t xml:space="preserve">   </w:t>
      </w:r>
      <w:hyperlink r:id="rId9" w:history="1">
        <w:r w:rsidR="00CE5701" w:rsidRPr="000D14DF">
          <w:rPr>
            <w:rStyle w:val="Hyperlink"/>
            <w:rFonts w:ascii="Trebuchet MS" w:hAnsi="Trebuchet MS" w:cs="Calibri"/>
            <w:noProof/>
            <w:lang w:eastAsia="en-GB"/>
          </w:rPr>
          <w:t>www.herschelmuseum.org.uk</w:t>
        </w:r>
      </w:hyperlink>
    </w:p>
    <w:p w:rsidR="000D14DF" w:rsidRPr="000D14DF" w:rsidRDefault="000D14DF" w:rsidP="000D14DF">
      <w:pPr>
        <w:spacing w:after="0" w:line="240" w:lineRule="auto"/>
        <w:outlineLvl w:val="1"/>
        <w:rPr>
          <w:rFonts w:ascii="Trebuchet MS" w:hAnsi="Trebuchet MS" w:cs="Calibri"/>
          <w:noProof/>
          <w:lang w:eastAsia="en-GB"/>
        </w:rPr>
      </w:pPr>
    </w:p>
    <w:p w:rsidR="000D14DF" w:rsidRDefault="000D14DF" w:rsidP="000D14DF">
      <w:pPr>
        <w:spacing w:after="0" w:line="240" w:lineRule="auto"/>
        <w:rPr>
          <w:rFonts w:ascii="Trebuchet MS" w:hAnsi="Trebuchet MS" w:cs="Calibri"/>
          <w:b/>
        </w:rPr>
      </w:pPr>
      <w:r w:rsidRPr="000D14DF">
        <w:rPr>
          <w:rFonts w:ascii="Trebuchet MS" w:hAnsi="Trebuchet MS" w:cs="Calibri"/>
          <w:b/>
        </w:rPr>
        <w:t>Notes for editors</w:t>
      </w:r>
    </w:p>
    <w:p w:rsidR="002D73E9" w:rsidRPr="000D14DF" w:rsidRDefault="002D73E9" w:rsidP="000D14DF">
      <w:pPr>
        <w:spacing w:after="0" w:line="240" w:lineRule="auto"/>
        <w:rPr>
          <w:rFonts w:ascii="Trebuchet MS" w:hAnsi="Trebuchet MS" w:cs="Calibri"/>
          <w:b/>
        </w:rPr>
      </w:pPr>
    </w:p>
    <w:p w:rsidR="000D14DF" w:rsidRPr="000D14DF" w:rsidRDefault="000D14DF" w:rsidP="000D14DF">
      <w:pPr>
        <w:spacing w:after="0" w:line="240" w:lineRule="auto"/>
        <w:rPr>
          <w:rFonts w:ascii="Trebuchet MS" w:eastAsia="Times New Roman" w:hAnsi="Trebuchet MS" w:cs="Times New Roman"/>
          <w:lang w:eastAsia="en-GB"/>
        </w:rPr>
      </w:pPr>
      <w:r w:rsidRPr="000D14DF">
        <w:rPr>
          <w:rFonts w:ascii="Trebuchet MS" w:eastAsia="Times New Roman" w:hAnsi="Trebuchet MS" w:cs="Times New Roman"/>
          <w:lang w:eastAsia="en-GB"/>
        </w:rPr>
        <w:t xml:space="preserve">The </w:t>
      </w:r>
      <w:r w:rsidRPr="000D14DF">
        <w:rPr>
          <w:rFonts w:ascii="Trebuchet MS" w:eastAsia="Times New Roman" w:hAnsi="Trebuchet MS" w:cs="Times New Roman"/>
          <w:b/>
          <w:lang w:eastAsia="en-GB"/>
        </w:rPr>
        <w:t>Herschel Museum of Astronomy</w:t>
      </w:r>
      <w:r w:rsidR="00B17685">
        <w:rPr>
          <w:rFonts w:ascii="Trebuchet MS" w:eastAsia="Times New Roman" w:hAnsi="Trebuchet MS" w:cs="Times New Roman"/>
          <w:b/>
          <w:lang w:eastAsia="en-GB"/>
        </w:rPr>
        <w:t xml:space="preserve">, </w:t>
      </w:r>
      <w:r w:rsidR="00B17685" w:rsidRPr="00E833A4">
        <w:rPr>
          <w:rFonts w:ascii="Trebuchet MS" w:eastAsia="Times New Roman" w:hAnsi="Trebuchet MS" w:cs="Times New Roman"/>
          <w:lang w:eastAsia="en-GB"/>
        </w:rPr>
        <w:t>a Bath Preservation Trust Museum</w:t>
      </w:r>
      <w:r w:rsidR="00E65E3A" w:rsidRPr="00E833A4">
        <w:rPr>
          <w:rFonts w:ascii="Trebuchet MS" w:eastAsia="Times New Roman" w:hAnsi="Trebuchet MS" w:cs="Times New Roman"/>
          <w:lang w:eastAsia="en-GB"/>
        </w:rPr>
        <w:t>,</w:t>
      </w:r>
      <w:r w:rsidRPr="00E833A4">
        <w:rPr>
          <w:rFonts w:ascii="Trebuchet MS" w:eastAsia="Times New Roman" w:hAnsi="Trebuchet MS" w:cs="Times New Roman"/>
          <w:lang w:eastAsia="en-GB"/>
        </w:rPr>
        <w:t xml:space="preserve"> </w:t>
      </w:r>
      <w:r w:rsidRPr="000D14DF">
        <w:rPr>
          <w:rFonts w:ascii="Trebuchet MS" w:eastAsia="Times New Roman" w:hAnsi="Trebuchet MS" w:cs="Times New Roman"/>
          <w:lang w:eastAsia="en-GB"/>
        </w:rPr>
        <w:t xml:space="preserve">is dedicated to the many achievements of the </w:t>
      </w:r>
      <w:proofErr w:type="spellStart"/>
      <w:r w:rsidRPr="000D14DF">
        <w:rPr>
          <w:rFonts w:ascii="Trebuchet MS" w:eastAsia="Times New Roman" w:hAnsi="Trebuchet MS" w:cs="Times New Roman"/>
          <w:lang w:eastAsia="en-GB"/>
        </w:rPr>
        <w:t>Herschels</w:t>
      </w:r>
      <w:proofErr w:type="spellEnd"/>
      <w:r w:rsidRPr="000D14DF">
        <w:rPr>
          <w:rFonts w:ascii="Trebuchet MS" w:eastAsia="Times New Roman" w:hAnsi="Trebuchet MS" w:cs="Times New Roman"/>
          <w:lang w:eastAsia="en-GB"/>
        </w:rPr>
        <w:t xml:space="preserve">, who were distinguished astronomers as well as talented musicians. It was from this house, using a telescope of his own design that William discovered the planet Uranus in 1781. His observations helped to double the known size of the solar system. Following a tradition of the great astronomers of the Renaissance he pushed forward the science of building telescopes. He was rewarded for his work by King George III, and also received the Copley Medal. Caroline also made a huge contribution to the field of astronomy. The work of the </w:t>
      </w:r>
      <w:proofErr w:type="spellStart"/>
      <w:r w:rsidRPr="000D14DF">
        <w:rPr>
          <w:rFonts w:ascii="Trebuchet MS" w:eastAsia="Times New Roman" w:hAnsi="Trebuchet MS" w:cs="Times New Roman"/>
          <w:lang w:eastAsia="en-GB"/>
        </w:rPr>
        <w:t>Herschels</w:t>
      </w:r>
      <w:proofErr w:type="spellEnd"/>
      <w:r w:rsidRPr="000D14DF">
        <w:rPr>
          <w:rFonts w:ascii="Trebuchet MS" w:eastAsia="Times New Roman" w:hAnsi="Trebuchet MS" w:cs="Times New Roman"/>
          <w:lang w:eastAsia="en-GB"/>
        </w:rPr>
        <w:t xml:space="preserve"> clearly had an impact on modern science and space exploration.</w:t>
      </w:r>
    </w:p>
    <w:p w:rsidR="002D73E9" w:rsidRDefault="000D14DF" w:rsidP="000D14DF">
      <w:pPr>
        <w:spacing w:after="0" w:line="240" w:lineRule="auto"/>
        <w:rPr>
          <w:rFonts w:ascii="Trebuchet MS" w:eastAsia="Times New Roman" w:hAnsi="Trebuchet MS" w:cs="Times New Roman"/>
          <w:lang w:eastAsia="en-GB"/>
        </w:rPr>
      </w:pPr>
      <w:r w:rsidRPr="000D14DF">
        <w:rPr>
          <w:rFonts w:ascii="Trebuchet MS" w:eastAsia="Times New Roman" w:hAnsi="Trebuchet MS" w:cs="Times New Roman"/>
          <w:lang w:eastAsia="en-GB"/>
        </w:rPr>
        <w:t>The late</w:t>
      </w:r>
      <w:r w:rsidRPr="000D14DF">
        <w:rPr>
          <w:rFonts w:ascii="Trebuchet MS" w:eastAsia="Times New Roman" w:hAnsi="Trebuchet MS" w:cs="Times New Roman"/>
          <w:b/>
          <w:bCs/>
          <w:lang w:eastAsia="en-GB"/>
        </w:rPr>
        <w:t> Sir Patrick Moore</w:t>
      </w:r>
      <w:r w:rsidRPr="000D14DF">
        <w:rPr>
          <w:rFonts w:ascii="Trebuchet MS" w:eastAsia="Times New Roman" w:hAnsi="Trebuchet MS" w:cs="Times New Roman"/>
          <w:lang w:eastAsia="en-GB"/>
        </w:rPr>
        <w:t> was a patron of the museum and described William Herschel as “the first man to give a reasonably correct picture of the shape of our star-system or galaxy, the best telescope-maker of his time, and possibly the greatest observer who ever lived”. Our current Patron is Dr Brian May.</w:t>
      </w:r>
    </w:p>
    <w:p w:rsidR="002D73E9" w:rsidRDefault="002D73E9" w:rsidP="000D14DF">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The museum is open until 1 January 2020.</w:t>
      </w:r>
    </w:p>
    <w:p w:rsidR="00E65E3A" w:rsidRPr="00E65E3A" w:rsidRDefault="00E65E3A" w:rsidP="000D14DF">
      <w:pPr>
        <w:spacing w:after="0" w:line="240" w:lineRule="auto"/>
        <w:rPr>
          <w:rFonts w:ascii="Trebuchet MS" w:eastAsia="Times New Roman" w:hAnsi="Trebuchet MS" w:cs="Times New Roman"/>
          <w:b/>
          <w:lang w:eastAsia="en-GB"/>
        </w:rPr>
      </w:pPr>
    </w:p>
    <w:p w:rsidR="00E65E3A" w:rsidRPr="00E833A4" w:rsidRDefault="00E65E3A" w:rsidP="000D14DF">
      <w:pPr>
        <w:spacing w:after="0" w:line="240" w:lineRule="auto"/>
        <w:rPr>
          <w:rFonts w:ascii="Trebuchet MS" w:eastAsia="Times New Roman" w:hAnsi="Trebuchet MS" w:cs="Times New Roman"/>
          <w:lang w:eastAsia="en-GB"/>
        </w:rPr>
      </w:pPr>
      <w:r w:rsidRPr="00E833A4">
        <w:rPr>
          <w:rFonts w:ascii="Trebuchet MS" w:eastAsia="Times New Roman" w:hAnsi="Trebuchet MS" w:cs="Times New Roman"/>
          <w:b/>
          <w:lang w:eastAsia="en-GB"/>
        </w:rPr>
        <w:t>Bath Preservation Trust</w:t>
      </w:r>
      <w:r w:rsidRPr="00E833A4">
        <w:rPr>
          <w:rFonts w:ascii="Trebuchet MS" w:eastAsia="Times New Roman" w:hAnsi="Trebuchet MS" w:cs="Times New Roman"/>
          <w:lang w:eastAsia="en-GB"/>
        </w:rPr>
        <w:t xml:space="preserve">, an amenity charity set up in 1934 to safeguard the heritage city of Bath and its surrounding green countryside, runs </w:t>
      </w:r>
      <w:r w:rsidR="00E833A4">
        <w:rPr>
          <w:rFonts w:ascii="Trebuchet MS" w:eastAsia="Times New Roman" w:hAnsi="Trebuchet MS" w:cs="Times New Roman"/>
          <w:lang w:eastAsia="en-GB"/>
        </w:rPr>
        <w:t>four</w:t>
      </w:r>
      <w:r w:rsidRPr="00E833A4">
        <w:rPr>
          <w:rFonts w:ascii="Trebuchet MS" w:eastAsia="Times New Roman" w:hAnsi="Trebuchet MS" w:cs="Times New Roman"/>
          <w:lang w:eastAsia="en-GB"/>
        </w:rPr>
        <w:t xml:space="preserve"> museums in the city: </w:t>
      </w:r>
      <w:r w:rsidR="00E833A4">
        <w:rPr>
          <w:rFonts w:ascii="Trebuchet MS" w:eastAsia="Times New Roman" w:hAnsi="Trebuchet MS" w:cs="Times New Roman"/>
          <w:lang w:eastAsia="en-GB"/>
        </w:rPr>
        <w:t>N</w:t>
      </w:r>
      <w:r w:rsidRPr="00E833A4">
        <w:rPr>
          <w:rFonts w:ascii="Trebuchet MS" w:eastAsia="Times New Roman" w:hAnsi="Trebuchet MS" w:cs="Times New Roman"/>
          <w:lang w:eastAsia="en-GB"/>
        </w:rPr>
        <w:t>o</w:t>
      </w:r>
      <w:r w:rsidR="00E833A4">
        <w:rPr>
          <w:rFonts w:ascii="Trebuchet MS" w:eastAsia="Times New Roman" w:hAnsi="Trebuchet MS" w:cs="Times New Roman"/>
          <w:lang w:eastAsia="en-GB"/>
        </w:rPr>
        <w:t>.</w:t>
      </w:r>
      <w:r w:rsidRPr="00E833A4">
        <w:rPr>
          <w:rFonts w:ascii="Trebuchet MS" w:eastAsia="Times New Roman" w:hAnsi="Trebuchet MS" w:cs="Times New Roman"/>
          <w:lang w:eastAsia="en-GB"/>
        </w:rPr>
        <w:t xml:space="preserve"> 1 Royal Crescent, the Museum of Bath Architecture, Herschel Museum of Astronomy and Beckford’s Tower.</w:t>
      </w:r>
      <w:r w:rsidR="00E833A4">
        <w:rPr>
          <w:rFonts w:ascii="Trebuchet MS" w:eastAsia="Times New Roman" w:hAnsi="Trebuchet MS" w:cs="Times New Roman"/>
          <w:lang w:eastAsia="en-GB"/>
        </w:rPr>
        <w:t xml:space="preserve"> </w:t>
      </w:r>
      <w:r w:rsidR="00E833A4" w:rsidRPr="00E833A4">
        <w:rPr>
          <w:rFonts w:ascii="Trebuchet MS" w:eastAsia="Times New Roman" w:hAnsi="Trebuchet MS" w:cs="Times New Roman"/>
          <w:i/>
          <w:lang w:eastAsia="en-GB"/>
        </w:rPr>
        <w:t>The Museum of Bath Architecture received a Highly Commended in the same award category at the Bath, Bristol and Somerset Tourism Awards 2019</w:t>
      </w:r>
      <w:r w:rsidR="00E833A4">
        <w:rPr>
          <w:rFonts w:ascii="Trebuchet MS" w:eastAsia="Times New Roman" w:hAnsi="Trebuchet MS" w:cs="Times New Roman"/>
          <w:lang w:eastAsia="en-GB"/>
        </w:rPr>
        <w:t>.</w:t>
      </w:r>
    </w:p>
    <w:p w:rsidR="00E65E3A" w:rsidRDefault="00E65E3A" w:rsidP="000D14DF">
      <w:pPr>
        <w:spacing w:after="0" w:line="240" w:lineRule="auto"/>
        <w:rPr>
          <w:rFonts w:ascii="Trebuchet MS" w:eastAsia="Times New Roman" w:hAnsi="Trebuchet MS" w:cs="Times New Roman"/>
          <w:lang w:eastAsia="en-GB"/>
        </w:rPr>
      </w:pPr>
    </w:p>
    <w:p w:rsidR="00E65E3A" w:rsidRDefault="00E65E3A" w:rsidP="000D14DF">
      <w:pPr>
        <w:spacing w:after="0" w:line="240" w:lineRule="auto"/>
        <w:rPr>
          <w:rFonts w:ascii="Trebuchet MS" w:eastAsia="Times New Roman" w:hAnsi="Trebuchet MS" w:cs="Times New Roman"/>
          <w:lang w:eastAsia="en-GB"/>
        </w:rPr>
      </w:pPr>
    </w:p>
    <w:p w:rsidR="00102AE0" w:rsidRDefault="00102AE0" w:rsidP="000D14DF">
      <w:pPr>
        <w:spacing w:after="0" w:line="240" w:lineRule="auto"/>
        <w:rPr>
          <w:rFonts w:ascii="Trebuchet MS" w:eastAsia="Times New Roman" w:hAnsi="Trebuchet MS" w:cs="Times New Roman"/>
          <w:lang w:eastAsia="en-GB"/>
        </w:rPr>
      </w:pPr>
    </w:p>
    <w:p w:rsidR="000D14DF" w:rsidRPr="000D14DF" w:rsidRDefault="00102AE0" w:rsidP="000D14DF">
      <w:pPr>
        <w:spacing w:after="0" w:line="240" w:lineRule="auto"/>
        <w:rPr>
          <w:rFonts w:ascii="Trebuchet MS" w:eastAsia="Times New Roman" w:hAnsi="Trebuchet MS" w:cs="Times New Roman"/>
          <w:lang w:eastAsia="en-GB"/>
        </w:rPr>
      </w:pPr>
      <w:r>
        <w:rPr>
          <w:rFonts w:ascii="Trebuchet MS" w:eastAsia="Times New Roman" w:hAnsi="Trebuchet MS" w:cs="Times New Roman"/>
          <w:noProof/>
          <w:lang w:eastAsia="en-GB"/>
        </w:rPr>
        <w:drawing>
          <wp:inline distT="0" distB="0" distL="0" distR="0">
            <wp:extent cx="1187269" cy="13997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OL BATH AND SOMERSET FINALIST 2019-2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1641" cy="1404923"/>
                    </a:xfrm>
                    <a:prstGeom prst="rect">
                      <a:avLst/>
                    </a:prstGeom>
                  </pic:spPr>
                </pic:pic>
              </a:graphicData>
            </a:graphic>
          </wp:inline>
        </w:drawing>
      </w:r>
      <w:r>
        <w:rPr>
          <w:rFonts w:ascii="Trebuchet MS" w:eastAsia="Times New Roman" w:hAnsi="Trebuchet MS" w:cs="Times New Roman"/>
          <w:lang w:eastAsia="en-GB"/>
        </w:rPr>
        <w:t xml:space="preserve">       </w:t>
      </w:r>
      <w:r>
        <w:rPr>
          <w:rFonts w:ascii="Trebuchet MS" w:eastAsia="Times New Roman" w:hAnsi="Trebuchet MS" w:cs="Times New Roman"/>
          <w:noProof/>
          <w:lang w:eastAsia="en-GB"/>
        </w:rPr>
        <w:drawing>
          <wp:inline distT="0" distB="0" distL="0" distR="0">
            <wp:extent cx="1980184" cy="103801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TH businessAwards2019_ProudToBe_Social_facebook_finali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2408" cy="1060144"/>
                    </a:xfrm>
                    <a:prstGeom prst="rect">
                      <a:avLst/>
                    </a:prstGeom>
                  </pic:spPr>
                </pic:pic>
              </a:graphicData>
            </a:graphic>
          </wp:inline>
        </w:drawing>
      </w:r>
      <w:r>
        <w:rPr>
          <w:rFonts w:ascii="Trebuchet MS" w:eastAsia="Times New Roman" w:hAnsi="Trebuchet MS" w:cs="Times New Roman"/>
          <w:lang w:eastAsia="en-GB"/>
        </w:rPr>
        <w:t xml:space="preserve">  </w:t>
      </w:r>
    </w:p>
    <w:p w:rsidR="00772A2A" w:rsidRPr="000D14DF" w:rsidRDefault="00772A2A" w:rsidP="000D14DF">
      <w:pPr>
        <w:spacing w:after="0" w:line="240" w:lineRule="auto"/>
        <w:rPr>
          <w:rFonts w:ascii="Trebuchet MS" w:hAnsi="Trebuchet MS"/>
        </w:rPr>
      </w:pPr>
    </w:p>
    <w:p w:rsidR="00F55853" w:rsidRDefault="00F55853" w:rsidP="000D14DF">
      <w:pPr>
        <w:spacing w:after="0" w:line="240" w:lineRule="auto"/>
        <w:rPr>
          <w:rFonts w:ascii="Trebuchet MS" w:hAnsi="Trebuchet MS"/>
        </w:rPr>
      </w:pPr>
    </w:p>
    <w:p w:rsidR="00ED7033" w:rsidRPr="00ED7033" w:rsidRDefault="00ED7033" w:rsidP="000D14DF">
      <w:pPr>
        <w:spacing w:after="0" w:line="240" w:lineRule="auto"/>
        <w:rPr>
          <w:rFonts w:ascii="Trebuchet MS" w:hAnsi="Trebuchet MS"/>
          <w:b/>
          <w:color w:val="17365D" w:themeColor="text2" w:themeShade="BF"/>
          <w:sz w:val="28"/>
          <w:szCs w:val="28"/>
        </w:rPr>
      </w:pPr>
      <w:r w:rsidRPr="00ED7033">
        <w:rPr>
          <w:rFonts w:ascii="Trebuchet MS" w:hAnsi="Trebuchet MS"/>
          <w:b/>
          <w:color w:val="17365D" w:themeColor="text2" w:themeShade="BF"/>
          <w:sz w:val="28"/>
          <w:szCs w:val="28"/>
        </w:rPr>
        <w:t>@</w:t>
      </w:r>
      <w:proofErr w:type="spellStart"/>
      <w:r w:rsidRPr="00ED7033">
        <w:rPr>
          <w:rFonts w:ascii="Trebuchet MS" w:hAnsi="Trebuchet MS"/>
          <w:b/>
          <w:color w:val="17365D" w:themeColor="text2" w:themeShade="BF"/>
          <w:sz w:val="28"/>
          <w:szCs w:val="28"/>
        </w:rPr>
        <w:t>Herschelmuseum</w:t>
      </w:r>
      <w:proofErr w:type="spellEnd"/>
    </w:p>
    <w:p w:rsidR="00ED7033" w:rsidRPr="00ED7033" w:rsidRDefault="00ED7033" w:rsidP="000D14DF">
      <w:pPr>
        <w:spacing w:after="0" w:line="240" w:lineRule="auto"/>
        <w:rPr>
          <w:rFonts w:ascii="Trebuchet MS" w:hAnsi="Trebuchet MS"/>
          <w:b/>
          <w:color w:val="17365D" w:themeColor="text2" w:themeShade="BF"/>
          <w:sz w:val="28"/>
          <w:szCs w:val="28"/>
        </w:rPr>
      </w:pPr>
      <w:r w:rsidRPr="00ED7033">
        <w:rPr>
          <w:rFonts w:ascii="Trebuchet MS" w:hAnsi="Trebuchet MS"/>
          <w:b/>
          <w:color w:val="17365D" w:themeColor="text2" w:themeShade="BF"/>
          <w:sz w:val="28"/>
          <w:szCs w:val="28"/>
        </w:rPr>
        <w:t>#</w:t>
      </w:r>
      <w:proofErr w:type="spellStart"/>
      <w:r w:rsidRPr="00ED7033">
        <w:rPr>
          <w:rFonts w:ascii="Trebuchet MS" w:hAnsi="Trebuchet MS"/>
          <w:b/>
          <w:color w:val="17365D" w:themeColor="text2" w:themeShade="BF"/>
          <w:sz w:val="28"/>
          <w:szCs w:val="28"/>
        </w:rPr>
        <w:t>Herschelmuseum</w:t>
      </w:r>
      <w:bookmarkStart w:id="0" w:name="_GoBack"/>
      <w:bookmarkEnd w:id="0"/>
      <w:proofErr w:type="spellEnd"/>
    </w:p>
    <w:sectPr w:rsidR="00ED7033" w:rsidRPr="00ED7033" w:rsidSect="00C417E8">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F41"/>
    <w:multiLevelType w:val="multilevel"/>
    <w:tmpl w:val="6FC2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D0E10"/>
    <w:multiLevelType w:val="multilevel"/>
    <w:tmpl w:val="5616F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D169F"/>
    <w:multiLevelType w:val="multilevel"/>
    <w:tmpl w:val="FD9E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4708DF"/>
    <w:multiLevelType w:val="hybridMultilevel"/>
    <w:tmpl w:val="0902D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2A73BC"/>
    <w:multiLevelType w:val="multilevel"/>
    <w:tmpl w:val="683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B43585"/>
    <w:multiLevelType w:val="multilevel"/>
    <w:tmpl w:val="CE5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36718"/>
    <w:multiLevelType w:val="multilevel"/>
    <w:tmpl w:val="7BDE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EF"/>
    <w:rsid w:val="000A4AF1"/>
    <w:rsid w:val="000D14DF"/>
    <w:rsid w:val="000D3338"/>
    <w:rsid w:val="00102AE0"/>
    <w:rsid w:val="00170675"/>
    <w:rsid w:val="00182B4E"/>
    <w:rsid w:val="001915A0"/>
    <w:rsid w:val="001C1F8C"/>
    <w:rsid w:val="001F44B1"/>
    <w:rsid w:val="001F5089"/>
    <w:rsid w:val="0022144A"/>
    <w:rsid w:val="00234769"/>
    <w:rsid w:val="002D73E9"/>
    <w:rsid w:val="002F235C"/>
    <w:rsid w:val="00437D41"/>
    <w:rsid w:val="005634E6"/>
    <w:rsid w:val="005B1B71"/>
    <w:rsid w:val="005B730A"/>
    <w:rsid w:val="005D5571"/>
    <w:rsid w:val="006134A8"/>
    <w:rsid w:val="006F64BE"/>
    <w:rsid w:val="00745880"/>
    <w:rsid w:val="00772A2A"/>
    <w:rsid w:val="00782A69"/>
    <w:rsid w:val="007D43A2"/>
    <w:rsid w:val="0082150F"/>
    <w:rsid w:val="008501A9"/>
    <w:rsid w:val="00853829"/>
    <w:rsid w:val="008C7683"/>
    <w:rsid w:val="00920959"/>
    <w:rsid w:val="00934AD0"/>
    <w:rsid w:val="009530A1"/>
    <w:rsid w:val="009706C3"/>
    <w:rsid w:val="00984CA2"/>
    <w:rsid w:val="00993DC8"/>
    <w:rsid w:val="009A7C28"/>
    <w:rsid w:val="009D3881"/>
    <w:rsid w:val="00A24A69"/>
    <w:rsid w:val="00AE63B9"/>
    <w:rsid w:val="00AE7898"/>
    <w:rsid w:val="00B17685"/>
    <w:rsid w:val="00B7707C"/>
    <w:rsid w:val="00C417E8"/>
    <w:rsid w:val="00CC09BF"/>
    <w:rsid w:val="00CD3ED2"/>
    <w:rsid w:val="00CE5701"/>
    <w:rsid w:val="00CF5104"/>
    <w:rsid w:val="00D0701A"/>
    <w:rsid w:val="00D12BA3"/>
    <w:rsid w:val="00D17431"/>
    <w:rsid w:val="00D24EF0"/>
    <w:rsid w:val="00D442D5"/>
    <w:rsid w:val="00D651F3"/>
    <w:rsid w:val="00DC6360"/>
    <w:rsid w:val="00E236EF"/>
    <w:rsid w:val="00E4291B"/>
    <w:rsid w:val="00E65E3A"/>
    <w:rsid w:val="00E833A4"/>
    <w:rsid w:val="00ED7033"/>
    <w:rsid w:val="00F44D0E"/>
    <w:rsid w:val="00F55853"/>
    <w:rsid w:val="00F74D58"/>
    <w:rsid w:val="00F965B9"/>
    <w:rsid w:val="00FC3A00"/>
    <w:rsid w:val="00FD4D17"/>
    <w:rsid w:val="00FD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15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 w:type="character" w:customStyle="1" w:styleId="Heading4Char">
    <w:name w:val="Heading 4 Char"/>
    <w:basedOn w:val="DefaultParagraphFont"/>
    <w:link w:val="Heading4"/>
    <w:uiPriority w:val="9"/>
    <w:semiHidden/>
    <w:rsid w:val="0082150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34A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236E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236E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15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1B7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36E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E236EF"/>
    <w:rPr>
      <w:b/>
      <w:bCs/>
    </w:rPr>
  </w:style>
  <w:style w:type="paragraph" w:styleId="NormalWeb">
    <w:name w:val="Normal (Web)"/>
    <w:basedOn w:val="Normal"/>
    <w:uiPriority w:val="99"/>
    <w:unhideWhenUsed/>
    <w:rsid w:val="00E236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36EF"/>
    <w:rPr>
      <w:color w:val="0000FF"/>
      <w:u w:val="single"/>
    </w:rPr>
  </w:style>
  <w:style w:type="paragraph" w:styleId="BalloonText">
    <w:name w:val="Balloon Text"/>
    <w:basedOn w:val="Normal"/>
    <w:link w:val="BalloonTextChar"/>
    <w:uiPriority w:val="99"/>
    <w:semiHidden/>
    <w:unhideWhenUsed/>
    <w:rsid w:val="00E23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6EF"/>
    <w:rPr>
      <w:rFonts w:ascii="Tahoma" w:hAnsi="Tahoma" w:cs="Tahoma"/>
      <w:sz w:val="16"/>
      <w:szCs w:val="16"/>
    </w:rPr>
  </w:style>
  <w:style w:type="character" w:customStyle="1" w:styleId="Heading3Char">
    <w:name w:val="Heading 3 Char"/>
    <w:basedOn w:val="DefaultParagraphFont"/>
    <w:link w:val="Heading3"/>
    <w:uiPriority w:val="9"/>
    <w:semiHidden/>
    <w:rsid w:val="00E236EF"/>
    <w:rPr>
      <w:rFonts w:asciiTheme="majorHAnsi" w:eastAsiaTheme="majorEastAsia" w:hAnsiTheme="majorHAnsi" w:cstheme="majorBidi"/>
      <w:b/>
      <w:bCs/>
      <w:color w:val="4F81BD" w:themeColor="accent1"/>
    </w:rPr>
  </w:style>
  <w:style w:type="character" w:customStyle="1" w:styleId="red">
    <w:name w:val="red"/>
    <w:basedOn w:val="DefaultParagraphFont"/>
    <w:rsid w:val="00E236EF"/>
  </w:style>
  <w:style w:type="character" w:customStyle="1" w:styleId="Heading5Char">
    <w:name w:val="Heading 5 Char"/>
    <w:basedOn w:val="DefaultParagraphFont"/>
    <w:link w:val="Heading5"/>
    <w:uiPriority w:val="9"/>
    <w:semiHidden/>
    <w:rsid w:val="005B1B71"/>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934AD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1F44B1"/>
    <w:pPr>
      <w:ind w:left="720"/>
      <w:contextualSpacing/>
    </w:pPr>
    <w:rPr>
      <w:rFonts w:ascii="Calibri" w:eastAsia="Calibri" w:hAnsi="Calibri" w:cs="Times New Roman"/>
    </w:rPr>
  </w:style>
  <w:style w:type="character" w:customStyle="1" w:styleId="Heading4Char">
    <w:name w:val="Heading 4 Char"/>
    <w:basedOn w:val="DefaultParagraphFont"/>
    <w:link w:val="Heading4"/>
    <w:uiPriority w:val="9"/>
    <w:semiHidden/>
    <w:rsid w:val="0082150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1970">
      <w:bodyDiv w:val="1"/>
      <w:marLeft w:val="0"/>
      <w:marRight w:val="0"/>
      <w:marTop w:val="0"/>
      <w:marBottom w:val="0"/>
      <w:divBdr>
        <w:top w:val="none" w:sz="0" w:space="0" w:color="auto"/>
        <w:left w:val="none" w:sz="0" w:space="0" w:color="auto"/>
        <w:bottom w:val="none" w:sz="0" w:space="0" w:color="auto"/>
        <w:right w:val="none" w:sz="0" w:space="0" w:color="auto"/>
      </w:divBdr>
      <w:divsChild>
        <w:div w:id="94713106">
          <w:marLeft w:val="0"/>
          <w:marRight w:val="0"/>
          <w:marTop w:val="0"/>
          <w:marBottom w:val="0"/>
          <w:divBdr>
            <w:top w:val="none" w:sz="0" w:space="0" w:color="auto"/>
            <w:left w:val="none" w:sz="0" w:space="0" w:color="auto"/>
            <w:bottom w:val="none" w:sz="0" w:space="0" w:color="auto"/>
            <w:right w:val="none" w:sz="0" w:space="0" w:color="auto"/>
          </w:divBdr>
        </w:div>
      </w:divsChild>
    </w:div>
    <w:div w:id="348264113">
      <w:bodyDiv w:val="1"/>
      <w:marLeft w:val="0"/>
      <w:marRight w:val="0"/>
      <w:marTop w:val="0"/>
      <w:marBottom w:val="0"/>
      <w:divBdr>
        <w:top w:val="none" w:sz="0" w:space="0" w:color="auto"/>
        <w:left w:val="none" w:sz="0" w:space="0" w:color="auto"/>
        <w:bottom w:val="none" w:sz="0" w:space="0" w:color="auto"/>
        <w:right w:val="none" w:sz="0" w:space="0" w:color="auto"/>
      </w:divBdr>
      <w:divsChild>
        <w:div w:id="1125347420">
          <w:marLeft w:val="0"/>
          <w:marRight w:val="0"/>
          <w:marTop w:val="0"/>
          <w:marBottom w:val="0"/>
          <w:divBdr>
            <w:top w:val="none" w:sz="0" w:space="0" w:color="auto"/>
            <w:left w:val="none" w:sz="0" w:space="0" w:color="auto"/>
            <w:bottom w:val="none" w:sz="0" w:space="0" w:color="auto"/>
            <w:right w:val="none" w:sz="0" w:space="0" w:color="auto"/>
          </w:divBdr>
          <w:divsChild>
            <w:div w:id="1515802998">
              <w:marLeft w:val="0"/>
              <w:marRight w:val="0"/>
              <w:marTop w:val="0"/>
              <w:marBottom w:val="0"/>
              <w:divBdr>
                <w:top w:val="none" w:sz="0" w:space="0" w:color="auto"/>
                <w:left w:val="none" w:sz="0" w:space="0" w:color="auto"/>
                <w:bottom w:val="none" w:sz="0" w:space="0" w:color="auto"/>
                <w:right w:val="none" w:sz="0" w:space="0" w:color="auto"/>
              </w:divBdr>
              <w:divsChild>
                <w:div w:id="1451780823">
                  <w:marLeft w:val="0"/>
                  <w:marRight w:val="0"/>
                  <w:marTop w:val="0"/>
                  <w:marBottom w:val="0"/>
                  <w:divBdr>
                    <w:top w:val="none" w:sz="0" w:space="0" w:color="auto"/>
                    <w:left w:val="none" w:sz="0" w:space="0" w:color="auto"/>
                    <w:bottom w:val="none" w:sz="0" w:space="0" w:color="auto"/>
                    <w:right w:val="none" w:sz="0" w:space="0" w:color="auto"/>
                  </w:divBdr>
                  <w:divsChild>
                    <w:div w:id="337973255">
                      <w:marLeft w:val="0"/>
                      <w:marRight w:val="0"/>
                      <w:marTop w:val="0"/>
                      <w:marBottom w:val="0"/>
                      <w:divBdr>
                        <w:top w:val="none" w:sz="0" w:space="0" w:color="auto"/>
                        <w:left w:val="none" w:sz="0" w:space="0" w:color="auto"/>
                        <w:bottom w:val="none" w:sz="0" w:space="0" w:color="auto"/>
                        <w:right w:val="none" w:sz="0" w:space="0" w:color="auto"/>
                      </w:divBdr>
                      <w:divsChild>
                        <w:div w:id="90645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193873">
      <w:bodyDiv w:val="1"/>
      <w:marLeft w:val="0"/>
      <w:marRight w:val="0"/>
      <w:marTop w:val="0"/>
      <w:marBottom w:val="0"/>
      <w:divBdr>
        <w:top w:val="none" w:sz="0" w:space="0" w:color="auto"/>
        <w:left w:val="none" w:sz="0" w:space="0" w:color="auto"/>
        <w:bottom w:val="none" w:sz="0" w:space="0" w:color="auto"/>
        <w:right w:val="none" w:sz="0" w:space="0" w:color="auto"/>
      </w:divBdr>
      <w:divsChild>
        <w:div w:id="1971855640">
          <w:marLeft w:val="0"/>
          <w:marRight w:val="0"/>
          <w:marTop w:val="0"/>
          <w:marBottom w:val="0"/>
          <w:divBdr>
            <w:top w:val="none" w:sz="0" w:space="0" w:color="auto"/>
            <w:left w:val="none" w:sz="0" w:space="0" w:color="auto"/>
            <w:bottom w:val="none" w:sz="0" w:space="0" w:color="auto"/>
            <w:right w:val="none" w:sz="0" w:space="0" w:color="auto"/>
          </w:divBdr>
          <w:divsChild>
            <w:div w:id="6146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248">
      <w:bodyDiv w:val="1"/>
      <w:marLeft w:val="0"/>
      <w:marRight w:val="0"/>
      <w:marTop w:val="0"/>
      <w:marBottom w:val="0"/>
      <w:divBdr>
        <w:top w:val="none" w:sz="0" w:space="0" w:color="auto"/>
        <w:left w:val="none" w:sz="0" w:space="0" w:color="auto"/>
        <w:bottom w:val="none" w:sz="0" w:space="0" w:color="auto"/>
        <w:right w:val="none" w:sz="0" w:space="0" w:color="auto"/>
      </w:divBdr>
      <w:divsChild>
        <w:div w:id="1025905487">
          <w:marLeft w:val="0"/>
          <w:marRight w:val="0"/>
          <w:marTop w:val="0"/>
          <w:marBottom w:val="0"/>
          <w:divBdr>
            <w:top w:val="none" w:sz="0" w:space="0" w:color="auto"/>
            <w:left w:val="none" w:sz="0" w:space="0" w:color="auto"/>
            <w:bottom w:val="none" w:sz="0" w:space="0" w:color="auto"/>
            <w:right w:val="none" w:sz="0" w:space="0" w:color="auto"/>
          </w:divBdr>
          <w:divsChild>
            <w:div w:id="137965623">
              <w:marLeft w:val="0"/>
              <w:marRight w:val="0"/>
              <w:marTop w:val="0"/>
              <w:marBottom w:val="0"/>
              <w:divBdr>
                <w:top w:val="none" w:sz="0" w:space="0" w:color="auto"/>
                <w:left w:val="none" w:sz="0" w:space="0" w:color="auto"/>
                <w:bottom w:val="none" w:sz="0" w:space="0" w:color="auto"/>
                <w:right w:val="none" w:sz="0" w:space="0" w:color="auto"/>
              </w:divBdr>
            </w:div>
          </w:divsChild>
        </w:div>
        <w:div w:id="1227187284">
          <w:marLeft w:val="0"/>
          <w:marRight w:val="0"/>
          <w:marTop w:val="0"/>
          <w:marBottom w:val="0"/>
          <w:divBdr>
            <w:top w:val="none" w:sz="0" w:space="0" w:color="auto"/>
            <w:left w:val="none" w:sz="0" w:space="0" w:color="auto"/>
            <w:bottom w:val="none" w:sz="0" w:space="0" w:color="auto"/>
            <w:right w:val="none" w:sz="0" w:space="0" w:color="auto"/>
          </w:divBdr>
        </w:div>
      </w:divsChild>
    </w:div>
    <w:div w:id="685254727">
      <w:bodyDiv w:val="1"/>
      <w:marLeft w:val="0"/>
      <w:marRight w:val="0"/>
      <w:marTop w:val="0"/>
      <w:marBottom w:val="0"/>
      <w:divBdr>
        <w:top w:val="none" w:sz="0" w:space="0" w:color="auto"/>
        <w:left w:val="none" w:sz="0" w:space="0" w:color="auto"/>
        <w:bottom w:val="none" w:sz="0" w:space="0" w:color="auto"/>
        <w:right w:val="none" w:sz="0" w:space="0" w:color="auto"/>
      </w:divBdr>
    </w:div>
    <w:div w:id="1342666057">
      <w:bodyDiv w:val="1"/>
      <w:marLeft w:val="0"/>
      <w:marRight w:val="0"/>
      <w:marTop w:val="0"/>
      <w:marBottom w:val="0"/>
      <w:divBdr>
        <w:top w:val="none" w:sz="0" w:space="0" w:color="auto"/>
        <w:left w:val="none" w:sz="0" w:space="0" w:color="auto"/>
        <w:bottom w:val="none" w:sz="0" w:space="0" w:color="auto"/>
        <w:right w:val="none" w:sz="0" w:space="0" w:color="auto"/>
      </w:divBdr>
      <w:divsChild>
        <w:div w:id="255670685">
          <w:marLeft w:val="0"/>
          <w:marRight w:val="0"/>
          <w:marTop w:val="0"/>
          <w:marBottom w:val="0"/>
          <w:divBdr>
            <w:top w:val="none" w:sz="0" w:space="0" w:color="auto"/>
            <w:left w:val="none" w:sz="0" w:space="0" w:color="auto"/>
            <w:bottom w:val="none" w:sz="0" w:space="0" w:color="auto"/>
            <w:right w:val="none" w:sz="0" w:space="0" w:color="auto"/>
          </w:divBdr>
        </w:div>
        <w:div w:id="1572153199">
          <w:marLeft w:val="0"/>
          <w:marRight w:val="0"/>
          <w:marTop w:val="0"/>
          <w:marBottom w:val="0"/>
          <w:divBdr>
            <w:top w:val="none" w:sz="0" w:space="0" w:color="auto"/>
            <w:left w:val="none" w:sz="0" w:space="0" w:color="auto"/>
            <w:bottom w:val="none" w:sz="0" w:space="0" w:color="auto"/>
            <w:right w:val="none" w:sz="0" w:space="0" w:color="auto"/>
          </w:divBdr>
        </w:div>
        <w:div w:id="1717505247">
          <w:marLeft w:val="0"/>
          <w:marRight w:val="0"/>
          <w:marTop w:val="0"/>
          <w:marBottom w:val="0"/>
          <w:divBdr>
            <w:top w:val="none" w:sz="0" w:space="0" w:color="auto"/>
            <w:left w:val="none" w:sz="0" w:space="0" w:color="auto"/>
            <w:bottom w:val="none" w:sz="0" w:space="0" w:color="auto"/>
            <w:right w:val="none" w:sz="0" w:space="0" w:color="auto"/>
          </w:divBdr>
        </w:div>
      </w:divsChild>
    </w:div>
    <w:div w:id="2027558979">
      <w:bodyDiv w:val="1"/>
      <w:marLeft w:val="0"/>
      <w:marRight w:val="0"/>
      <w:marTop w:val="0"/>
      <w:marBottom w:val="0"/>
      <w:divBdr>
        <w:top w:val="none" w:sz="0" w:space="0" w:color="auto"/>
        <w:left w:val="none" w:sz="0" w:space="0" w:color="auto"/>
        <w:bottom w:val="none" w:sz="0" w:space="0" w:color="auto"/>
        <w:right w:val="none" w:sz="0" w:space="0" w:color="auto"/>
      </w:divBdr>
    </w:div>
    <w:div w:id="2032368827">
      <w:bodyDiv w:val="1"/>
      <w:marLeft w:val="0"/>
      <w:marRight w:val="0"/>
      <w:marTop w:val="0"/>
      <w:marBottom w:val="0"/>
      <w:divBdr>
        <w:top w:val="none" w:sz="0" w:space="0" w:color="auto"/>
        <w:left w:val="none" w:sz="0" w:space="0" w:color="auto"/>
        <w:bottom w:val="none" w:sz="0" w:space="0" w:color="auto"/>
        <w:right w:val="none" w:sz="0" w:space="0" w:color="auto"/>
      </w:divBdr>
      <w:divsChild>
        <w:div w:id="651636996">
          <w:marLeft w:val="0"/>
          <w:marRight w:val="0"/>
          <w:marTop w:val="0"/>
          <w:marBottom w:val="0"/>
          <w:divBdr>
            <w:top w:val="none" w:sz="0" w:space="0" w:color="auto"/>
            <w:left w:val="none" w:sz="0" w:space="0" w:color="auto"/>
            <w:bottom w:val="none" w:sz="0" w:space="0" w:color="auto"/>
            <w:right w:val="none" w:sz="0" w:space="0" w:color="auto"/>
          </w:divBdr>
          <w:divsChild>
            <w:div w:id="143701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173">
      <w:bodyDiv w:val="1"/>
      <w:marLeft w:val="0"/>
      <w:marRight w:val="0"/>
      <w:marTop w:val="0"/>
      <w:marBottom w:val="0"/>
      <w:divBdr>
        <w:top w:val="none" w:sz="0" w:space="0" w:color="auto"/>
        <w:left w:val="none" w:sz="0" w:space="0" w:color="auto"/>
        <w:bottom w:val="none" w:sz="0" w:space="0" w:color="auto"/>
        <w:right w:val="none" w:sz="0" w:space="0" w:color="auto"/>
      </w:divBdr>
    </w:div>
    <w:div w:id="21123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bbott@bptrust.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herschelmuse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jabbott</dc:creator>
  <cp:lastModifiedBy>Janey Abbott</cp:lastModifiedBy>
  <cp:revision>3</cp:revision>
  <cp:lastPrinted>2019-05-09T13:56:00Z</cp:lastPrinted>
  <dcterms:created xsi:type="dcterms:W3CDTF">2019-11-25T13:57:00Z</dcterms:created>
  <dcterms:modified xsi:type="dcterms:W3CDTF">2019-11-25T14:20:00Z</dcterms:modified>
</cp:coreProperties>
</file>